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eastAsia="DengXian"/>
          <w:b/>
          <w:sz w:val="32"/>
          <w:szCs w:val="32"/>
          <w:lang w:val="en-US" w:eastAsia="zh-CN"/>
        </w:rPr>
      </w:pPr>
      <w:r>
        <w:rPr>
          <w:rFonts w:hint="eastAsia" w:ascii="DengXian" w:hAnsi="DengXian" w:eastAsia="DengXian" w:cs="宋体"/>
          <w:b/>
          <w:bCs/>
          <w:color w:val="000000"/>
          <w:kern w:val="0"/>
          <w:sz w:val="32"/>
          <w:szCs w:val="32"/>
          <w:lang w:eastAsia="zh-CN"/>
        </w:rPr>
        <w:t>光固化灯参数</w:t>
      </w:r>
    </w:p>
    <w:tbl>
      <w:tblPr>
        <w:tblStyle w:val="2"/>
        <w:tblW w:w="7919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6247"/>
      </w:tblGrid>
      <w:tr>
        <w:trPr>
          <w:trHeight w:val="1477" w:hRule="atLeast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both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机身</w:t>
            </w:r>
          </w:p>
        </w:tc>
        <w:tc>
          <w:tcPr>
            <w:tcW w:w="62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</w:p>
          <w:p>
            <w:pPr>
              <w:widowControl/>
              <w:jc w:val="center"/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DengXian" w:hAnsi="DengXian" w:eastAsia="DengXian" w:cs="宋体"/>
                <w:b w:val="0"/>
                <w:bCs w:val="0"/>
                <w:color w:val="000000"/>
                <w:kern w:val="0"/>
                <w:sz w:val="22"/>
                <w:szCs w:val="22"/>
                <w:lang w:eastAsia="zh-CN"/>
              </w:rPr>
              <w:t>一体式不锈钢外壳机身与玻璃陶瓷涂层，避免污渍，消毒快捷简便，有效防止污染，无需工具即可更换电池，充电座内置光强检测表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光学性能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Arial" w:hAnsi="Arial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Arial" w:hAnsi="Arial"/>
                <w:color w:val="000000"/>
                <w:sz w:val="22"/>
                <w:szCs w:val="22"/>
                <w:lang w:eastAsia="zh-CN"/>
              </w:rPr>
              <w:t>波长：</w:t>
            </w:r>
            <w:r>
              <w:rPr>
                <w:rFonts w:hint="eastAsia" w:ascii="Arial" w:hAnsi="Arial"/>
                <w:color w:val="000000"/>
                <w:sz w:val="22"/>
                <w:szCs w:val="22"/>
                <w:lang w:val="en-US" w:eastAsia="zh-CN"/>
              </w:rPr>
              <w:t>430-480nm</w:t>
            </w:r>
          </w:p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Arial" w:hAnsi="Arial"/>
                <w:color w:val="000000"/>
                <w:sz w:val="22"/>
                <w:szCs w:val="22"/>
                <w:lang w:val="en-US" w:eastAsia="zh-CN"/>
              </w:rPr>
              <w:t>光强：</w:t>
            </w:r>
            <w:r>
              <w:rPr>
                <w:rFonts w:ascii="Arial" w:hAnsi="Arial"/>
                <w:color w:val="000000"/>
                <w:sz w:val="22"/>
                <w:szCs w:val="22"/>
              </w:rPr>
              <w:t>1470 mW/cm</w:t>
            </w:r>
            <w:r>
              <w:rPr>
                <w:rFonts w:ascii="Arial" w:hAnsi="Arial"/>
                <w:color w:val="000000"/>
                <w:sz w:val="22"/>
                <w:szCs w:val="22"/>
                <w:vertAlign w:val="superscript"/>
              </w:rPr>
              <w:t>2</w:t>
            </w:r>
            <w:r>
              <w:rPr>
                <w:rFonts w:hint="eastAsia" w:ascii="Arial" w:hAnsi="Arial"/>
                <w:color w:val="000000"/>
                <w:sz w:val="22"/>
                <w:szCs w:val="22"/>
                <w:vertAlign w:val="superscript"/>
              </w:rPr>
              <w:t xml:space="preserve"> </w:t>
            </w:r>
            <w:r>
              <w:rPr>
                <w:rFonts w:hint="eastAsia" w:ascii="Arial" w:hAnsi="Arial"/>
                <w:color w:val="000000"/>
                <w:sz w:val="22"/>
                <w:szCs w:val="22"/>
              </w:rPr>
              <w:t>(-10%/+20%)</w:t>
            </w:r>
            <w:r>
              <w:rPr>
                <w:rFonts w:ascii="Arial"/>
                <w:sz w:val="22"/>
                <w:szCs w:val="22"/>
              </w:rPr>
              <w:t>（</w:t>
            </w:r>
            <w:r>
              <w:rPr>
                <w:rFonts w:hint="eastAsia" w:ascii="Arial"/>
                <w:sz w:val="22"/>
                <w:szCs w:val="22"/>
                <w:lang w:eastAsia="zh-CN"/>
              </w:rPr>
              <w:t>电池电量的多少不会影响光强</w:t>
            </w:r>
            <w:r>
              <w:rPr>
                <w:rFonts w:ascii="Arial"/>
                <w:sz w:val="22"/>
                <w:szCs w:val="22"/>
              </w:rPr>
              <w:t>）</w:t>
            </w: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光强分布均匀，光束准直性能更佳，光照部分树脂硬度如一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光导棒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  <w:lang w:eastAsia="zh-CN"/>
              </w:rPr>
              <w:t>光导棒采用优化角度和长度设计，即使张口有限的患者，也能享受舒适治疗，独特的磁吸式光导棒，简便</w:t>
            </w: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易拆卸，360度旋转，角度改善便于后牙治疗</w:t>
            </w: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  <w:lang w:eastAsia="zh-CN"/>
              </w:rPr>
              <w:t>，光导棒覆有黑色涂层，减少发散光源，可高温灭菌，人性化设计，更优化口内触及范围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6" w:hRule="atLeast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光强衰减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  <w:lang w:eastAsia="zh-CN"/>
              </w:rPr>
              <w:t>确保充填治疗能够深入和一致的效果，</w:t>
            </w: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6mm距离光强衰减在10%以内，更能保障Ⅱ类洞治疗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光照时间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充电一次1.5小时，可进行720次10秒光固化且光强恒定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2" w:hRule="atLeast"/>
        </w:trPr>
        <w:tc>
          <w:tcPr>
            <w:tcW w:w="16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光照产热</w:t>
            </w:r>
          </w:p>
        </w:tc>
        <w:tc>
          <w:tcPr>
            <w:tcW w:w="62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>
            <w:pPr>
              <w:widowControl/>
              <w:jc w:val="left"/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DengXian" w:hAnsi="DengXian" w:eastAsia="DengXian" w:cs="宋体"/>
                <w:color w:val="000000"/>
                <w:kern w:val="0"/>
                <w:sz w:val="22"/>
                <w:szCs w:val="22"/>
              </w:rPr>
              <w:t>10秒内温度升高5.5°C以内</w:t>
            </w:r>
          </w:p>
        </w:tc>
      </w:tr>
    </w:tbl>
    <w:p>
      <w:pPr>
        <w:rPr>
          <w:b/>
          <w:sz w:val="36"/>
          <w:szCs w:val="36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engXian">
    <w:altName w:val="宋体"/>
    <w:panose1 w:val="02010600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1MTViYTkxNzI2MDhmODJiOTk3ZGUwNGYwNDMxNWMifQ=="/>
  </w:docVars>
  <w:rsids>
    <w:rsidRoot w:val="0C7D23EC"/>
    <w:rsid w:val="0C7D23EC"/>
    <w:rsid w:val="2C29250F"/>
    <w:rsid w:val="7CF8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DengXian" w:hAnsi="DengXian" w:eastAsia="DengXia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336</Words>
  <Characters>386</Characters>
  <Lines>0</Lines>
  <Paragraphs>0</Paragraphs>
  <TotalTime>0</TotalTime>
  <ScaleCrop>false</ScaleCrop>
  <LinksUpToDate>false</LinksUpToDate>
  <CharactersWithSpaces>390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2019-12-27T03:20:00Z</dcterms:created>
  <dc:creator>^O^叶小仙儿^O^</dc:creator>
  <cp:lastModifiedBy>Administrator</cp:lastModifiedBy>
  <dcterms:modified xsi:type="dcterms:W3CDTF">2024-06-05T00:12:06Z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31C5AC4DCF7841ED817C2D15D7719A75_12</vt:lpwstr>
  </property>
</Properties>
</file>