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A0" w:rsidRDefault="000D2BA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D2BA0" w:rsidRDefault="000D2BA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D2BA0" w:rsidRDefault="000D2BA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D2BA0" w:rsidRDefault="000D2BA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D2BA0" w:rsidRDefault="000D2BA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D2BA0" w:rsidRDefault="000D2BA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D2BA0" w:rsidRDefault="000D2BA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D2BA0" w:rsidRDefault="000D2BA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D2BA0" w:rsidRDefault="000D2BA0">
      <w:pPr>
        <w:jc w:val="center"/>
        <w:rPr>
          <w:rFonts w:ascii="仿宋" w:eastAsia="仿宋" w:hAnsi="仿宋" w:cs="仿宋"/>
          <w:sz w:val="32"/>
          <w:szCs w:val="32"/>
        </w:rPr>
      </w:pPr>
    </w:p>
    <w:p w:rsidR="000D2BA0" w:rsidRDefault="007F7C8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徐州市口腔医院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医药代表、设备及耗材供应商来访接待制度</w:t>
      </w:r>
    </w:p>
    <w:p w:rsidR="000D2BA0" w:rsidRDefault="000D2BA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</w:t>
      </w:r>
      <w:r>
        <w:rPr>
          <w:rFonts w:ascii="仿宋" w:eastAsia="仿宋" w:hAnsi="仿宋" w:cs="仿宋" w:hint="eastAsia"/>
          <w:sz w:val="32"/>
          <w:szCs w:val="32"/>
        </w:rPr>
        <w:t>我院</w:t>
      </w:r>
      <w:r>
        <w:rPr>
          <w:rFonts w:ascii="仿宋" w:eastAsia="仿宋" w:hAnsi="仿宋" w:cs="仿宋" w:hint="eastAsia"/>
          <w:sz w:val="32"/>
          <w:szCs w:val="32"/>
        </w:rPr>
        <w:t>行风建设，规范医药代表、设备及耗材供应商在我院开展业务行为，增强医务人员廉洁自律意识，营造风清气正工作氛围，特制订如下接待制度。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一、接待时间：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每个月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日、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下午</w:t>
      </w:r>
      <w:r>
        <w:rPr>
          <w:rFonts w:ascii="仿宋" w:eastAsia="仿宋" w:hAnsi="仿宋" w:cs="仿宋" w:hint="eastAsia"/>
          <w:sz w:val="32"/>
          <w:szCs w:val="32"/>
        </w:rPr>
        <w:t>3:00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5:00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（节假日顺延）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二、接待地点：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二号楼</w:t>
      </w:r>
      <w:r>
        <w:rPr>
          <w:rFonts w:ascii="仿宋" w:eastAsia="仿宋" w:hAnsi="仿宋" w:cs="仿宋" w:hint="eastAsia"/>
          <w:sz w:val="32"/>
          <w:szCs w:val="32"/>
        </w:rPr>
        <w:t>五楼东侧医药代表接待室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三、接待人员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sz w:val="32"/>
          <w:szCs w:val="32"/>
        </w:rPr>
        <w:t>相关采购部门负责接待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接待人员每次不少于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人。对药品、耗材、设备等信息涉及到临床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、医技科室的，通知相关专业人员参加，</w:t>
      </w:r>
      <w:r>
        <w:rPr>
          <w:rFonts w:ascii="仿宋" w:eastAsia="仿宋" w:hAnsi="仿宋" w:cs="仿宋" w:hint="eastAsia"/>
          <w:sz w:val="32"/>
          <w:szCs w:val="32"/>
        </w:rPr>
        <w:t>并实时录像，由接待人员将资料信息整理汇总后依照有关规定处理。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四</w:t>
      </w:r>
      <w:r>
        <w:rPr>
          <w:rFonts w:ascii="仿宋" w:eastAsia="仿宋" w:hAnsi="仿宋" w:cs="仿宋" w:hint="eastAsia"/>
          <w:sz w:val="32"/>
          <w:szCs w:val="32"/>
        </w:rPr>
        <w:t>、接待工作主要是收集医药代表、设备及耗材供应商提供的资料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听取关于新药、特药、设备及耗材等信息介绍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以学术讲座形式介绍产品性能、用途、特性等。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、医药代表、设备及耗材供应商来院访问需严格执行我院《关于医药代表、设备及耗材供应商来访接待流程》（详见附件）。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</w:t>
      </w:r>
      <w:r>
        <w:rPr>
          <w:rFonts w:ascii="仿宋" w:eastAsia="仿宋" w:hAnsi="仿宋" w:cs="仿宋" w:hint="eastAsia"/>
          <w:sz w:val="32"/>
          <w:szCs w:val="32"/>
        </w:rPr>
        <w:t>、任何科室、人员严禁非接待时间接待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严禁私自接待医药代表，严禁医药代表私自进入科室、诊室、病房等区域进行有关产品推介和促销活动。一经发现，情况属实：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（一）相关科室、人员视作违规行为处理。</w:t>
      </w:r>
      <w:r>
        <w:rPr>
          <w:rFonts w:ascii="仿宋" w:eastAsia="仿宋" w:hAnsi="仿宋" w:cs="仿宋" w:hint="eastAsia"/>
          <w:sz w:val="32"/>
          <w:szCs w:val="32"/>
        </w:rPr>
        <w:t>第一次约谈当事人及科主任，提出警告；如出现第二次违规行为，对当事人给予调离原岗位，扣除当月绩效，并扣发科室负责人当月岗位津贴。如科室屡次发生此违规行为，撤消该科负责人行政职务。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（二）约谈来访人员所在单位负责人，提出警告；如出现第二次违规行为，则立即停止采购该医药、设备、耗材厂商的产品。</w:t>
      </w:r>
    </w:p>
    <w:p w:rsidR="000D2BA0" w:rsidRDefault="000D2BA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医药代表、设备及耗材供应商来访接待流程</w:t>
      </w:r>
    </w:p>
    <w:p w:rsidR="000D2BA0" w:rsidRDefault="007F7C8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徐州市口腔医院医药代表接待日</w:t>
      </w:r>
      <w:r>
        <w:rPr>
          <w:rFonts w:ascii="仿宋" w:eastAsia="仿宋" w:hAnsi="仿宋" w:cs="仿宋" w:hint="eastAsia"/>
          <w:sz w:val="32"/>
          <w:szCs w:val="32"/>
        </w:rPr>
        <w:t>预约</w:t>
      </w:r>
      <w:r>
        <w:rPr>
          <w:rFonts w:ascii="仿宋" w:eastAsia="仿宋" w:hAnsi="仿宋" w:cs="仿宋" w:hint="eastAsia"/>
          <w:sz w:val="32"/>
          <w:szCs w:val="32"/>
        </w:rPr>
        <w:t>表</w:t>
      </w:r>
    </w:p>
    <w:p w:rsidR="000D2BA0" w:rsidRDefault="000D2BA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D2BA0" w:rsidRDefault="000D2BA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D2BA0" w:rsidRDefault="007F7C87">
      <w:pPr>
        <w:spacing w:line="52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徐州市口腔医院</w:t>
      </w:r>
    </w:p>
    <w:p w:rsidR="000D2BA0" w:rsidRDefault="007F7C87">
      <w:pPr>
        <w:spacing w:line="52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D2BA0" w:rsidRDefault="000D2BA0">
      <w:pPr>
        <w:pStyle w:val="a5"/>
        <w:spacing w:line="315" w:lineRule="atLeast"/>
        <w:ind w:firstLine="355"/>
        <w:jc w:val="both"/>
        <w:rPr>
          <w:rFonts w:ascii="仿宋" w:eastAsia="仿宋" w:hAnsi="仿宋" w:cs="仿宋"/>
          <w:sz w:val="32"/>
          <w:szCs w:val="32"/>
        </w:rPr>
      </w:pPr>
    </w:p>
    <w:p w:rsidR="000D2BA0" w:rsidRDefault="007F7C87">
      <w:pPr>
        <w:pStyle w:val="a5"/>
        <w:spacing w:line="315" w:lineRule="atLeast"/>
        <w:ind w:firstLine="355"/>
        <w:jc w:val="both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0D2BA0" w:rsidRDefault="007F7C87">
      <w:pPr>
        <w:pStyle w:val="a5"/>
        <w:spacing w:line="315" w:lineRule="atLeast"/>
        <w:ind w:firstLine="355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医药代表、设备及耗材供应商来访接待流程</w:t>
      </w:r>
    </w:p>
    <w:p w:rsidR="000D2BA0" w:rsidRDefault="007F7C8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医药代表、设备及耗材供填写</w:t>
      </w:r>
      <w:r>
        <w:rPr>
          <w:rFonts w:ascii="仿宋" w:eastAsia="仿宋" w:hAnsi="仿宋" w:cs="仿宋" w:hint="eastAsia"/>
          <w:sz w:val="32"/>
          <w:szCs w:val="32"/>
        </w:rPr>
        <w:t>递交</w:t>
      </w:r>
      <w:r>
        <w:rPr>
          <w:rFonts w:ascii="仿宋" w:eastAsia="仿宋" w:hAnsi="仿宋" w:cs="仿宋" w:hint="eastAsia"/>
          <w:sz w:val="32"/>
          <w:szCs w:val="32"/>
        </w:rPr>
        <w:t>《医药代表、设备及耗材供应商接待日</w:t>
      </w:r>
      <w:r>
        <w:rPr>
          <w:rFonts w:ascii="仿宋" w:eastAsia="仿宋" w:hAnsi="仿宋" w:cs="仿宋" w:hint="eastAsia"/>
          <w:sz w:val="32"/>
          <w:szCs w:val="32"/>
          <w:highlight w:val="yellow"/>
        </w:rPr>
        <w:t>预约</w:t>
      </w:r>
      <w:r>
        <w:rPr>
          <w:rFonts w:ascii="仿宋" w:eastAsia="仿宋" w:hAnsi="仿宋" w:cs="仿宋" w:hint="eastAsia"/>
          <w:sz w:val="32"/>
          <w:szCs w:val="32"/>
          <w:highlight w:val="yellow"/>
        </w:rPr>
        <w:t>表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（医院官网下载），并按要求提供相关资料。</w:t>
      </w:r>
    </w:p>
    <w:p w:rsidR="000D2BA0" w:rsidRDefault="007F7C87">
      <w:pPr>
        <w:spacing w:line="360" w:lineRule="auto"/>
        <w:jc w:val="center"/>
        <w:rPr>
          <w:rFonts w:ascii="仿宋" w:eastAsia="仿宋" w:hAnsi="仿宋" w:cs="仿宋"/>
          <w:b/>
          <w:bCs/>
          <w:sz w:val="52"/>
          <w:szCs w:val="52"/>
        </w:rPr>
      </w:pPr>
      <w:r>
        <w:rPr>
          <w:rFonts w:ascii="Arial" w:eastAsia="仿宋" w:hAnsi="Arial" w:cs="Arial"/>
          <w:b/>
          <w:bCs/>
          <w:sz w:val="52"/>
          <w:szCs w:val="52"/>
        </w:rPr>
        <w:t>↓</w:t>
      </w:r>
    </w:p>
    <w:p w:rsidR="000D2BA0" w:rsidRDefault="007F7C8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采购相关部门</w:t>
      </w:r>
      <w:r>
        <w:rPr>
          <w:rFonts w:ascii="仿宋" w:eastAsia="仿宋" w:hAnsi="仿宋" w:cs="仿宋" w:hint="eastAsia"/>
          <w:sz w:val="32"/>
          <w:szCs w:val="32"/>
        </w:rPr>
        <w:t>按电子邮件接收日期登记，并审</w:t>
      </w:r>
      <w:r>
        <w:rPr>
          <w:rFonts w:ascii="仿宋" w:eastAsia="仿宋" w:hAnsi="仿宋" w:cs="仿宋" w:hint="eastAsia"/>
          <w:sz w:val="32"/>
          <w:szCs w:val="32"/>
        </w:rPr>
        <w:t>核</w:t>
      </w:r>
      <w:r>
        <w:rPr>
          <w:rFonts w:ascii="仿宋" w:eastAsia="仿宋" w:hAnsi="仿宋" w:cs="仿宋" w:hint="eastAsia"/>
          <w:sz w:val="32"/>
          <w:szCs w:val="32"/>
        </w:rPr>
        <w:t>资料，作出相关评价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D2BA0" w:rsidRDefault="007F7C87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Arial" w:eastAsia="仿宋" w:hAnsi="Arial" w:cs="Arial"/>
          <w:b/>
          <w:bCs/>
          <w:sz w:val="52"/>
          <w:szCs w:val="52"/>
        </w:rPr>
        <w:t>↓</w:t>
      </w:r>
    </w:p>
    <w:p w:rsidR="000D2BA0" w:rsidRDefault="007F7C8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</w:t>
      </w:r>
      <w:r>
        <w:rPr>
          <w:rFonts w:ascii="仿宋" w:eastAsia="仿宋" w:hAnsi="仿宋" w:cs="仿宋" w:hint="eastAsia"/>
          <w:sz w:val="32"/>
          <w:szCs w:val="32"/>
        </w:rPr>
        <w:t>前五天通知预约医药代表</w:t>
      </w:r>
      <w:r>
        <w:rPr>
          <w:rFonts w:ascii="仿宋" w:eastAsia="仿宋" w:hAnsi="仿宋" w:cs="仿宋" w:hint="eastAsia"/>
          <w:sz w:val="32"/>
          <w:szCs w:val="32"/>
        </w:rPr>
        <w:t>及相关专业人员来院参加</w:t>
      </w:r>
    </w:p>
    <w:p w:rsidR="000D2BA0" w:rsidRDefault="007F7C87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Arial" w:eastAsia="仿宋" w:hAnsi="Arial" w:cs="Arial"/>
          <w:b/>
          <w:bCs/>
          <w:sz w:val="52"/>
          <w:szCs w:val="52"/>
        </w:rPr>
        <w:t>↓</w:t>
      </w:r>
    </w:p>
    <w:p w:rsidR="000D2BA0" w:rsidRDefault="007F7C8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采购相关部门按要求负责接待日准备，洽商业务，并做好记录及录像。</w:t>
      </w:r>
    </w:p>
    <w:p w:rsidR="000D2BA0" w:rsidRDefault="000D2BA0">
      <w:pPr>
        <w:rPr>
          <w:rFonts w:asciiTheme="minorEastAsia" w:hAnsiTheme="minorEastAsia"/>
          <w:sz w:val="28"/>
          <w:szCs w:val="28"/>
        </w:rPr>
      </w:pPr>
    </w:p>
    <w:p w:rsidR="000D2BA0" w:rsidRDefault="000D2BA0">
      <w:pPr>
        <w:rPr>
          <w:rFonts w:ascii="仿宋" w:eastAsia="仿宋" w:hAnsi="仿宋" w:cs="仿宋"/>
          <w:sz w:val="32"/>
          <w:szCs w:val="32"/>
        </w:rPr>
      </w:pPr>
    </w:p>
    <w:p w:rsidR="000D2BA0" w:rsidRDefault="000D2BA0">
      <w:pPr>
        <w:rPr>
          <w:rFonts w:ascii="仿宋" w:eastAsia="仿宋" w:hAnsi="仿宋" w:cs="仿宋"/>
          <w:sz w:val="32"/>
          <w:szCs w:val="32"/>
        </w:rPr>
      </w:pPr>
    </w:p>
    <w:p w:rsidR="000D2BA0" w:rsidRDefault="000D2BA0">
      <w:pPr>
        <w:rPr>
          <w:rFonts w:ascii="仿宋" w:eastAsia="仿宋" w:hAnsi="仿宋" w:cs="仿宋"/>
          <w:sz w:val="32"/>
          <w:szCs w:val="32"/>
        </w:rPr>
      </w:pPr>
    </w:p>
    <w:p w:rsidR="000D2BA0" w:rsidRDefault="000D2BA0">
      <w:pPr>
        <w:rPr>
          <w:rFonts w:ascii="仿宋" w:eastAsia="仿宋" w:hAnsi="仿宋" w:cs="仿宋"/>
          <w:sz w:val="32"/>
          <w:szCs w:val="32"/>
        </w:rPr>
      </w:pPr>
    </w:p>
    <w:p w:rsidR="000D2BA0" w:rsidRDefault="000D2BA0">
      <w:pPr>
        <w:rPr>
          <w:rFonts w:ascii="仿宋" w:eastAsia="仿宋" w:hAnsi="仿宋" w:cs="仿宋"/>
          <w:sz w:val="32"/>
          <w:szCs w:val="32"/>
        </w:rPr>
      </w:pPr>
    </w:p>
    <w:p w:rsidR="000D2BA0" w:rsidRDefault="000D2BA0">
      <w:pPr>
        <w:rPr>
          <w:rFonts w:ascii="仿宋" w:eastAsia="仿宋" w:hAnsi="仿宋" w:cs="仿宋"/>
          <w:sz w:val="32"/>
          <w:szCs w:val="32"/>
        </w:rPr>
      </w:pPr>
    </w:p>
    <w:p w:rsidR="000D2BA0" w:rsidRDefault="007F7C8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</w:t>
      </w:r>
      <w:r>
        <w:rPr>
          <w:rFonts w:ascii="仿宋" w:eastAsia="仿宋" w:hAnsi="仿宋" w:cs="仿宋" w:hint="eastAsia"/>
          <w:sz w:val="32"/>
          <w:szCs w:val="32"/>
        </w:rPr>
        <w:t>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0D2BA0" w:rsidRDefault="007F7C87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徐州市口腔医院医药代表接待</w:t>
      </w:r>
      <w:r>
        <w:rPr>
          <w:rFonts w:ascii="宋体" w:hAnsi="宋体" w:hint="eastAsia"/>
          <w:b/>
          <w:bCs/>
          <w:sz w:val="44"/>
          <w:szCs w:val="44"/>
        </w:rPr>
        <w:t>预约</w:t>
      </w:r>
      <w:r>
        <w:rPr>
          <w:rFonts w:ascii="宋体" w:hAnsi="宋体" w:hint="eastAsia"/>
          <w:b/>
          <w:bCs/>
          <w:sz w:val="44"/>
          <w:szCs w:val="44"/>
        </w:rPr>
        <w:t>表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1984"/>
        <w:gridCol w:w="1196"/>
        <w:gridCol w:w="4428"/>
      </w:tblGrid>
      <w:tr w:rsidR="000D2BA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7F7C87">
            <w:pPr>
              <w:widowControl/>
              <w:spacing w:before="100" w:beforeAutospacing="1" w:after="100" w:afterAutospacing="1"/>
              <w:ind w:rightChars="-105" w:right="-220"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F0020"/>
                <w:kern w:val="0"/>
                <w:sz w:val="32"/>
                <w:szCs w:val="32"/>
              </w:rPr>
              <w:t>代表姓名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0D2BA0">
            <w:pPr>
              <w:widowControl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7F7C87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F0020"/>
                <w:kern w:val="0"/>
                <w:sz w:val="32"/>
                <w:szCs w:val="32"/>
              </w:rPr>
              <w:t>电</w:t>
            </w:r>
            <w:r>
              <w:rPr>
                <w:rFonts w:ascii="仿宋" w:eastAsia="仿宋" w:hAnsi="仿宋" w:cs="仿宋" w:hint="eastAsia"/>
                <w:color w:val="0F002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F0020"/>
                <w:kern w:val="0"/>
                <w:sz w:val="32"/>
                <w:szCs w:val="32"/>
              </w:rPr>
              <w:t>话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0D2BA0">
            <w:pPr>
              <w:widowControl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</w:p>
        </w:tc>
      </w:tr>
      <w:tr w:rsidR="000D2BA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7F7C87">
            <w:pPr>
              <w:widowControl/>
              <w:spacing w:before="100" w:beforeAutospacing="1" w:after="100" w:afterAutospacing="1"/>
              <w:ind w:rightChars="-105" w:right="-220"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F0020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0D2BA0">
            <w:pPr>
              <w:widowControl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</w:p>
        </w:tc>
      </w:tr>
      <w:tr w:rsidR="000D2BA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7F7C87">
            <w:pPr>
              <w:widowControl/>
              <w:spacing w:before="100" w:beforeAutospacing="1" w:after="100" w:afterAutospacing="1"/>
              <w:ind w:rightChars="-105" w:right="-220"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F0020"/>
                <w:kern w:val="0"/>
                <w:sz w:val="32"/>
                <w:szCs w:val="32"/>
              </w:rPr>
              <w:t>公司地址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0D2BA0">
            <w:pPr>
              <w:widowControl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</w:p>
        </w:tc>
      </w:tr>
      <w:tr w:rsidR="000D2BA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7F7C87">
            <w:pPr>
              <w:widowControl/>
              <w:spacing w:before="100" w:beforeAutospacing="1" w:after="100" w:afterAutospacing="1"/>
              <w:ind w:rightChars="-105" w:right="-220"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F0020"/>
                <w:kern w:val="0"/>
                <w:sz w:val="32"/>
                <w:szCs w:val="32"/>
              </w:rPr>
              <w:t>E-mail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0D2BA0">
            <w:pPr>
              <w:widowControl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</w:p>
        </w:tc>
      </w:tr>
      <w:tr w:rsidR="000D2BA0">
        <w:trPr>
          <w:trHeight w:val="3497"/>
        </w:trPr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7F7C87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F0020"/>
                <w:kern w:val="0"/>
                <w:sz w:val="32"/>
                <w:szCs w:val="32"/>
              </w:rPr>
              <w:t>介绍内容或建议要求：</w:t>
            </w:r>
            <w:r>
              <w:rPr>
                <w:rFonts w:ascii="仿宋" w:eastAsia="仿宋" w:hAnsi="仿宋" w:cs="仿宋" w:hint="eastAsia"/>
                <w:color w:val="0F0020"/>
                <w:kern w:val="0"/>
                <w:sz w:val="32"/>
                <w:szCs w:val="32"/>
              </w:rPr>
              <w:t xml:space="preserve"> </w:t>
            </w:r>
          </w:p>
          <w:p w:rsidR="000D2BA0" w:rsidRDefault="000D2BA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</w:p>
          <w:p w:rsidR="000D2BA0" w:rsidRDefault="000D2BA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</w:p>
          <w:p w:rsidR="000D2BA0" w:rsidRDefault="000D2BA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</w:p>
          <w:p w:rsidR="000D2BA0" w:rsidRDefault="000D2BA0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仿宋"/>
                <w:color w:val="0F0020"/>
                <w:kern w:val="0"/>
                <w:sz w:val="32"/>
                <w:szCs w:val="32"/>
              </w:rPr>
            </w:pPr>
          </w:p>
        </w:tc>
      </w:tr>
      <w:tr w:rsidR="000D2BA0">
        <w:trPr>
          <w:trHeight w:val="5102"/>
        </w:trPr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A0" w:rsidRDefault="007F7C87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接待日医药代表需递交的相关资料目录：</w:t>
            </w:r>
          </w:p>
          <w:p w:rsidR="000D2BA0" w:rsidRDefault="007F7C87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法人授权委托书。</w:t>
            </w:r>
          </w:p>
          <w:p w:rsidR="000D2BA0" w:rsidRDefault="007F7C87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身份证明。</w:t>
            </w:r>
          </w:p>
          <w:p w:rsidR="000D2BA0" w:rsidRDefault="007F7C87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遵守行业规范，严禁商业贿赂的廉政承诺书。</w:t>
            </w:r>
          </w:p>
          <w:p w:rsidR="000D2BA0" w:rsidRDefault="007F7C87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产品注册证、说明书及彩页宣传资料。</w:t>
            </w:r>
          </w:p>
          <w:p w:rsidR="000D2BA0" w:rsidRDefault="007F7C87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药品需加盖企业印章的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(GMP)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认证证书复印件及生产批件复印件。</w:t>
            </w:r>
          </w:p>
          <w:p w:rsidR="000D2BA0" w:rsidRDefault="007F7C87">
            <w:pPr>
              <w:spacing w:line="360" w:lineRule="auto"/>
              <w:ind w:firstLineChars="200" w:firstLine="640"/>
              <w:rPr>
                <w:rFonts w:ascii="宋体" w:hAnsi="宋体" w:cs="宋体"/>
                <w:color w:val="0F00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产品相关的详细资料。</w:t>
            </w:r>
          </w:p>
        </w:tc>
      </w:tr>
    </w:tbl>
    <w:p w:rsidR="000D2BA0" w:rsidRDefault="007F7C8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备注：</w:t>
      </w:r>
      <w:r>
        <w:rPr>
          <w:rFonts w:ascii="宋体" w:eastAsia="宋体" w:hAnsi="宋体" w:cs="宋体" w:hint="eastAsia"/>
          <w:sz w:val="28"/>
          <w:szCs w:val="28"/>
        </w:rPr>
        <w:t>本表格通过</w:t>
      </w:r>
      <w:r>
        <w:rPr>
          <w:rFonts w:ascii="宋体" w:eastAsia="宋体" w:hAnsi="宋体" w:cs="宋体" w:hint="eastAsia"/>
          <w:sz w:val="28"/>
          <w:szCs w:val="28"/>
        </w:rPr>
        <w:t>E-mail</w:t>
      </w:r>
      <w:r>
        <w:rPr>
          <w:rFonts w:ascii="宋体" w:eastAsia="宋体" w:hAnsi="宋体" w:cs="宋体" w:hint="eastAsia"/>
          <w:sz w:val="28"/>
          <w:szCs w:val="28"/>
        </w:rPr>
        <w:t>发至邮箱</w:t>
      </w:r>
      <w:r>
        <w:rPr>
          <w:rFonts w:ascii="宋体" w:eastAsia="宋体" w:hAnsi="宋体" w:cs="宋体" w:hint="eastAsia"/>
          <w:sz w:val="28"/>
          <w:szCs w:val="28"/>
        </w:rPr>
        <w:t>:1979443145</w:t>
      </w:r>
      <w:r>
        <w:rPr>
          <w:rFonts w:ascii="宋体" w:eastAsia="宋体" w:hAnsi="宋体" w:cs="宋体" w:hint="eastAsia"/>
          <w:sz w:val="28"/>
          <w:szCs w:val="28"/>
        </w:rPr>
        <w:t>@qq.com</w:t>
      </w:r>
    </w:p>
    <w:sectPr w:rsidR="000D2BA0" w:rsidSect="000D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482"/>
    <w:rsid w:val="0009683F"/>
    <w:rsid w:val="000D2BA0"/>
    <w:rsid w:val="00213B17"/>
    <w:rsid w:val="0028657C"/>
    <w:rsid w:val="003F2E12"/>
    <w:rsid w:val="00420D86"/>
    <w:rsid w:val="0056495B"/>
    <w:rsid w:val="006736B2"/>
    <w:rsid w:val="006B20B8"/>
    <w:rsid w:val="00713F70"/>
    <w:rsid w:val="007F7C87"/>
    <w:rsid w:val="00864979"/>
    <w:rsid w:val="00866482"/>
    <w:rsid w:val="00931B02"/>
    <w:rsid w:val="009E1986"/>
    <w:rsid w:val="00A047AF"/>
    <w:rsid w:val="00BD6E65"/>
    <w:rsid w:val="00C665B3"/>
    <w:rsid w:val="00D616AD"/>
    <w:rsid w:val="00E0481E"/>
    <w:rsid w:val="00E2317D"/>
    <w:rsid w:val="00EA3D7B"/>
    <w:rsid w:val="00EF25FB"/>
    <w:rsid w:val="00EF5373"/>
    <w:rsid w:val="157463C0"/>
    <w:rsid w:val="1CF11447"/>
    <w:rsid w:val="230E48A9"/>
    <w:rsid w:val="4EF1135F"/>
    <w:rsid w:val="706C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D2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D2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D2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qFormat/>
    <w:rsid w:val="000D2BA0"/>
    <w:rPr>
      <w:color w:val="7948A4"/>
      <w:sz w:val="18"/>
      <w:szCs w:val="18"/>
      <w:u w:val="none"/>
    </w:rPr>
  </w:style>
  <w:style w:type="character" w:styleId="a7">
    <w:name w:val="Hyperlink"/>
    <w:basedOn w:val="a0"/>
    <w:uiPriority w:val="99"/>
    <w:semiHidden/>
    <w:unhideWhenUsed/>
    <w:qFormat/>
    <w:rsid w:val="000D2BA0"/>
    <w:rPr>
      <w:color w:val="333333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0D2B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D2BA0"/>
    <w:rPr>
      <w:sz w:val="18"/>
      <w:szCs w:val="18"/>
    </w:rPr>
  </w:style>
  <w:style w:type="paragraph" w:styleId="a8">
    <w:name w:val="List Paragraph"/>
    <w:basedOn w:val="a"/>
    <w:uiPriority w:val="34"/>
    <w:qFormat/>
    <w:rsid w:val="000D2BA0"/>
    <w:pPr>
      <w:ind w:firstLineChars="200" w:firstLine="420"/>
    </w:pPr>
  </w:style>
  <w:style w:type="paragraph" w:customStyle="1" w:styleId="Char1">
    <w:name w:val="Char"/>
    <w:basedOn w:val="a"/>
    <w:qFormat/>
    <w:rsid w:val="000D2BA0"/>
    <w:rPr>
      <w:rFonts w:ascii="Tahoma" w:eastAsia="宋体" w:hAnsi="Tahoma" w:cs="Times New Roman"/>
      <w:sz w:val="24"/>
      <w:szCs w:val="20"/>
    </w:rPr>
  </w:style>
  <w:style w:type="character" w:customStyle="1" w:styleId="item-name">
    <w:name w:val="item-name"/>
    <w:basedOn w:val="a0"/>
    <w:qFormat/>
    <w:rsid w:val="000D2BA0"/>
  </w:style>
  <w:style w:type="character" w:customStyle="1" w:styleId="item-name1">
    <w:name w:val="item-name1"/>
    <w:basedOn w:val="a0"/>
    <w:qFormat/>
    <w:rsid w:val="000D2BA0"/>
  </w:style>
  <w:style w:type="character" w:customStyle="1" w:styleId="xuboxtabnow">
    <w:name w:val="xubox_tabnow"/>
    <w:basedOn w:val="a0"/>
    <w:qFormat/>
    <w:rsid w:val="000D2BA0"/>
    <w:rPr>
      <w:bdr w:val="single" w:sz="6" w:space="0" w:color="CCCCCC"/>
      <w:shd w:val="clear" w:color="auto" w:fill="FFFFFF"/>
    </w:rPr>
  </w:style>
  <w:style w:type="character" w:customStyle="1" w:styleId="style21">
    <w:name w:val="style21"/>
    <w:basedOn w:val="a0"/>
    <w:qFormat/>
    <w:rsid w:val="000D2BA0"/>
    <w:rPr>
      <w:color w:val="666666"/>
    </w:rPr>
  </w:style>
  <w:style w:type="character" w:customStyle="1" w:styleId="wpvisitcount1">
    <w:name w:val="wp_visitcount1"/>
    <w:basedOn w:val="a0"/>
    <w:qFormat/>
    <w:rsid w:val="000D2BA0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2</cp:revision>
  <cp:lastPrinted>2020-04-24T05:24:00Z</cp:lastPrinted>
  <dcterms:created xsi:type="dcterms:W3CDTF">2020-06-24T00:39:00Z</dcterms:created>
  <dcterms:modified xsi:type="dcterms:W3CDTF">2020-06-24T00:39:00Z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